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4E6143" w:rsidR="00A617AC" w:rsidRDefault="00000000">
      <w:pPr>
        <w:pStyle w:val="Title"/>
        <w:ind w:left="720" w:firstLine="720"/>
        <w:jc w:val="left"/>
        <w:rPr>
          <w:rFonts w:ascii="Palatino Linotype" w:eastAsia="Palatino Linotype" w:hAnsi="Palatino Linotype" w:cs="Palatino Linotype"/>
        </w:rPr>
      </w:pPr>
      <w:r>
        <w:rPr>
          <w:rFonts w:ascii="Palatino Linotype" w:eastAsia="Palatino Linotype" w:hAnsi="Palatino Linotype" w:cs="Palatino Linotype"/>
          <w:u w:val="none"/>
        </w:rPr>
        <w:tab/>
      </w:r>
      <w:r>
        <w:rPr>
          <w:rFonts w:ascii="Palatino Linotype" w:eastAsia="Palatino Linotype" w:hAnsi="Palatino Linotype" w:cs="Palatino Linotype"/>
          <w:u w:val="none"/>
        </w:rPr>
        <w:tab/>
      </w:r>
      <w:r>
        <w:rPr>
          <w:rFonts w:ascii="Palatino Linotype" w:eastAsia="Palatino Linotype" w:hAnsi="Palatino Linotype" w:cs="Palatino Linotype"/>
          <w:u w:val="none"/>
        </w:rPr>
        <w:tab/>
      </w:r>
      <w:r w:rsidR="00EF7598">
        <w:rPr>
          <w:rFonts w:ascii="Palatino Linotype" w:eastAsia="Palatino Linotype" w:hAnsi="Palatino Linotype" w:cs="Palatino Linotype"/>
          <w:noProof/>
          <w:u w:val="none"/>
        </w:rPr>
        <w:br/>
      </w:r>
      <w:r w:rsidR="00EF7598">
        <w:rPr>
          <w:rFonts w:ascii="Palatino Linotype" w:eastAsia="Palatino Linotype" w:hAnsi="Palatino Linotype" w:cs="Palatino Linotype"/>
          <w:noProof/>
          <w:u w:val="none"/>
        </w:rPr>
        <w:drawing>
          <wp:inline distT="0" distB="0" distL="0" distR="0" wp14:anchorId="61EF889E" wp14:editId="0A2B8E45">
            <wp:extent cx="1790700" cy="504825"/>
            <wp:effectExtent l="0" t="0" r="0" b="9525"/>
            <wp:docPr id="1" name="Picture 1" descr="A picture containing font, graphics, handwrit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handwrit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504825"/>
                    </a:xfrm>
                    <a:prstGeom prst="rect">
                      <a:avLst/>
                    </a:prstGeom>
                  </pic:spPr>
                </pic:pic>
              </a:graphicData>
            </a:graphic>
          </wp:inline>
        </w:drawing>
      </w:r>
      <w:r>
        <w:rPr>
          <w:rFonts w:ascii="Palatino Linotype" w:eastAsia="Palatino Linotype" w:hAnsi="Palatino Linotype" w:cs="Palatino Linotype"/>
        </w:rPr>
        <w:t>NOTICE OF PRIVACY PRACTICES</w:t>
      </w:r>
    </w:p>
    <w:p w14:paraId="00000002" w14:textId="77777777" w:rsidR="00A617AC" w:rsidRDefault="00000000">
      <w:pPr>
        <w:jc w:val="center"/>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This notice describes how medical information about you may be used and disclosed, and how you can get access to this information.</w:t>
      </w:r>
    </w:p>
    <w:p w14:paraId="00000003" w14:textId="77777777" w:rsidR="00A617AC" w:rsidRDefault="00000000">
      <w:pPr>
        <w:jc w:val="center"/>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Please review it carefully.  You have the right to obtain a paper copy of this notice upon request.</w:t>
      </w:r>
    </w:p>
    <w:p w14:paraId="00000004" w14:textId="77777777" w:rsidR="00A617AC" w:rsidRDefault="00A617AC">
      <w:pPr>
        <w:jc w:val="center"/>
        <w:rPr>
          <w:rFonts w:ascii="Palatino Linotype" w:eastAsia="Palatino Linotype" w:hAnsi="Palatino Linotype" w:cs="Palatino Linotype"/>
          <w:sz w:val="14"/>
          <w:szCs w:val="14"/>
        </w:rPr>
      </w:pPr>
    </w:p>
    <w:p w14:paraId="00000005" w14:textId="77777777" w:rsidR="00A617AC" w:rsidRDefault="00A617AC">
      <w:pPr>
        <w:jc w:val="center"/>
        <w:rPr>
          <w:rFonts w:ascii="Palatino Linotype" w:eastAsia="Palatino Linotype" w:hAnsi="Palatino Linotype" w:cs="Palatino Linotype"/>
          <w:sz w:val="14"/>
          <w:szCs w:val="14"/>
        </w:rPr>
        <w:sectPr w:rsidR="00A617AC">
          <w:headerReference w:type="even" r:id="rId8"/>
          <w:headerReference w:type="default" r:id="rId9"/>
          <w:footerReference w:type="even" r:id="rId10"/>
          <w:footerReference w:type="default" r:id="rId11"/>
          <w:headerReference w:type="first" r:id="rId12"/>
          <w:footerReference w:type="first" r:id="rId13"/>
          <w:pgSz w:w="12240" w:h="15840"/>
          <w:pgMar w:top="540" w:right="360" w:bottom="1440" w:left="360" w:header="720" w:footer="720" w:gutter="0"/>
          <w:pgNumType w:start="1"/>
          <w:cols w:space="720"/>
        </w:sectPr>
      </w:pPr>
    </w:p>
    <w:p w14:paraId="00000006" w14:textId="77777777" w:rsidR="00A617AC" w:rsidRDefault="00000000">
      <w:pPr>
        <w:pStyle w:val="Heading1"/>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Patient Health Information</w:t>
      </w:r>
    </w:p>
    <w:p w14:paraId="00000007"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 xml:space="preserve">Under federal law, your </w:t>
      </w:r>
      <w:proofErr w:type="gramStart"/>
      <w:r>
        <w:rPr>
          <w:rFonts w:ascii="Palatino Linotype" w:eastAsia="Palatino Linotype" w:hAnsi="Palatino Linotype" w:cs="Palatino Linotype"/>
          <w:color w:val="000000"/>
          <w:sz w:val="14"/>
          <w:szCs w:val="14"/>
        </w:rPr>
        <w:t>patient</w:t>
      </w:r>
      <w:proofErr w:type="gramEnd"/>
      <w:r>
        <w:rPr>
          <w:rFonts w:ascii="Palatino Linotype" w:eastAsia="Palatino Linotype" w:hAnsi="Palatino Linotype" w:cs="Palatino Linotype"/>
          <w:color w:val="000000"/>
          <w:sz w:val="14"/>
          <w:szCs w:val="14"/>
        </w:rPr>
        <w:t xml:space="preserve"> health information is protected and confidential.  Patient health information includes information about your symptoms, test results, diagnosis, </w:t>
      </w:r>
      <w:proofErr w:type="gramStart"/>
      <w:r>
        <w:rPr>
          <w:rFonts w:ascii="Palatino Linotype" w:eastAsia="Palatino Linotype" w:hAnsi="Palatino Linotype" w:cs="Palatino Linotype"/>
          <w:color w:val="000000"/>
          <w:sz w:val="14"/>
          <w:szCs w:val="14"/>
        </w:rPr>
        <w:t>treatment</w:t>
      </w:r>
      <w:proofErr w:type="gramEnd"/>
      <w:r>
        <w:rPr>
          <w:rFonts w:ascii="Palatino Linotype" w:eastAsia="Palatino Linotype" w:hAnsi="Palatino Linotype" w:cs="Palatino Linotype"/>
          <w:color w:val="000000"/>
          <w:sz w:val="14"/>
          <w:szCs w:val="14"/>
        </w:rPr>
        <w:t xml:space="preserve"> and related medical information.  Your health information also includes payment, </w:t>
      </w:r>
      <w:proofErr w:type="gramStart"/>
      <w:r>
        <w:rPr>
          <w:rFonts w:ascii="Palatino Linotype" w:eastAsia="Palatino Linotype" w:hAnsi="Palatino Linotype" w:cs="Palatino Linotype"/>
          <w:color w:val="000000"/>
          <w:sz w:val="14"/>
          <w:szCs w:val="14"/>
        </w:rPr>
        <w:t>billing</w:t>
      </w:r>
      <w:proofErr w:type="gramEnd"/>
      <w:r>
        <w:rPr>
          <w:rFonts w:ascii="Palatino Linotype" w:eastAsia="Palatino Linotype" w:hAnsi="Palatino Linotype" w:cs="Palatino Linotype"/>
          <w:color w:val="000000"/>
          <w:sz w:val="14"/>
          <w:szCs w:val="14"/>
        </w:rPr>
        <w:t xml:space="preserve"> and insurance information.</w:t>
      </w:r>
    </w:p>
    <w:p w14:paraId="00000008" w14:textId="77777777" w:rsidR="00A617AC" w:rsidRDefault="00000000">
      <w:pPr>
        <w:pStyle w:val="Heading1"/>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br/>
        <w:t>How We Use Your Health Information</w:t>
      </w:r>
    </w:p>
    <w:p w14:paraId="00000009"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 xml:space="preserve">We use health information about </w:t>
      </w:r>
      <w:proofErr w:type="gramStart"/>
      <w:r>
        <w:rPr>
          <w:rFonts w:ascii="Palatino Linotype" w:eastAsia="Palatino Linotype" w:hAnsi="Palatino Linotype" w:cs="Palatino Linotype"/>
          <w:color w:val="000000"/>
          <w:sz w:val="14"/>
          <w:szCs w:val="14"/>
        </w:rPr>
        <w:t>your</w:t>
      </w:r>
      <w:proofErr w:type="gramEnd"/>
      <w:r>
        <w:rPr>
          <w:rFonts w:ascii="Palatino Linotype" w:eastAsia="Palatino Linotype" w:hAnsi="Palatino Linotype" w:cs="Palatino Linotype"/>
          <w:color w:val="000000"/>
          <w:sz w:val="14"/>
          <w:szCs w:val="14"/>
        </w:rPr>
        <w:t xml:space="preserve"> for treatment, to obtain payment, and for health care operations, including administrative purposes and evaluation of quality of care you receive.  Under some circumstances, we may be required to use or disclose the information even without your permission.</w:t>
      </w:r>
    </w:p>
    <w:p w14:paraId="0000000A" w14:textId="77777777" w:rsidR="00A617AC" w:rsidRDefault="0000000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br/>
        <w:t xml:space="preserve">Example of Treatment, </w:t>
      </w:r>
      <w:proofErr w:type="gramStart"/>
      <w:r>
        <w:rPr>
          <w:rFonts w:ascii="Palatino Linotype" w:eastAsia="Palatino Linotype" w:hAnsi="Palatino Linotype" w:cs="Palatino Linotype"/>
          <w:b/>
          <w:color w:val="000000"/>
          <w:sz w:val="14"/>
          <w:szCs w:val="14"/>
        </w:rPr>
        <w:t>Payment</w:t>
      </w:r>
      <w:proofErr w:type="gramEnd"/>
      <w:r>
        <w:rPr>
          <w:rFonts w:ascii="Palatino Linotype" w:eastAsia="Palatino Linotype" w:hAnsi="Palatino Linotype" w:cs="Palatino Linotype"/>
          <w:b/>
          <w:color w:val="000000"/>
          <w:sz w:val="14"/>
          <w:szCs w:val="14"/>
        </w:rPr>
        <w:t xml:space="preserve"> and Health Care Operations</w:t>
      </w:r>
    </w:p>
    <w:p w14:paraId="0000000B"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Treatment</w:t>
      </w:r>
      <w:r>
        <w:rPr>
          <w:rFonts w:ascii="Palatino Linotype" w:eastAsia="Palatino Linotype" w:hAnsi="Palatino Linotype" w:cs="Palatino Linotype"/>
          <w:i/>
          <w:sz w:val="14"/>
          <w:szCs w:val="14"/>
        </w:rPr>
        <w:t>:</w:t>
      </w:r>
      <w:r>
        <w:rPr>
          <w:rFonts w:ascii="Palatino Linotype" w:eastAsia="Palatino Linotype" w:hAnsi="Palatino Linotype" w:cs="Palatino Linotype"/>
          <w:sz w:val="14"/>
          <w:szCs w:val="14"/>
        </w:rPr>
        <w:t xml:space="preserve"> We will use and disclose your health information to provide you with medical treatment or services.  We may disclose the information to other health care providers who are participating in your treatment, to pharmacists who are filling your prescriptions, and to family members who are helping with your care.</w:t>
      </w:r>
    </w:p>
    <w:p w14:paraId="0000000C"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Payment</w:t>
      </w:r>
      <w:r>
        <w:rPr>
          <w:rFonts w:ascii="Palatino Linotype" w:eastAsia="Palatino Linotype" w:hAnsi="Palatino Linotype" w:cs="Palatino Linotype"/>
          <w:sz w:val="14"/>
          <w:szCs w:val="14"/>
        </w:rPr>
        <w:t>:  We may need to obtain authorization from your insurance company before providing certain types of treatment.  We will submit bills and maintain records of payments from your health plan.</w:t>
      </w:r>
    </w:p>
    <w:p w14:paraId="0000000D"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 xml:space="preserve">Health Care Operations: </w:t>
      </w:r>
      <w:r>
        <w:rPr>
          <w:rFonts w:ascii="Palatino Linotype" w:eastAsia="Palatino Linotype" w:hAnsi="Palatino Linotype" w:cs="Palatino Linotype"/>
          <w:sz w:val="14"/>
          <w:szCs w:val="14"/>
        </w:rPr>
        <w:t>We will use and disclose your health information to conduct our standard internal operations, including proper administration of records, evaluation of the quality of treatment, and to assess the care and outcomes of your case and others like it.</w:t>
      </w:r>
    </w:p>
    <w:p w14:paraId="0000000E" w14:textId="77777777" w:rsidR="00A617AC" w:rsidRDefault="00000000">
      <w:pPr>
        <w:pStyle w:val="Heading1"/>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br/>
        <w:t>Special Uses</w:t>
      </w:r>
    </w:p>
    <w:p w14:paraId="0000000F"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We may use your information to contact you with appointment reminders.  We may do this by way of an answering machine or one who answers your telephone.</w:t>
      </w:r>
    </w:p>
    <w:p w14:paraId="00000010" w14:textId="77777777" w:rsidR="00A617AC" w:rsidRDefault="00000000">
      <w:pPr>
        <w:pStyle w:val="Heading1"/>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br/>
        <w:t>Other Uses and Disclosures</w:t>
      </w:r>
    </w:p>
    <w:p w14:paraId="00000011"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We may use and disclose identifiable health information about you for other reasons, even without your consent.  Submit to certain requirements, we are permitted to give out health information without your permission for the following purposes:</w:t>
      </w:r>
    </w:p>
    <w:p w14:paraId="00000012"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 xml:space="preserve">Required by Law: </w:t>
      </w:r>
      <w:r>
        <w:rPr>
          <w:rFonts w:ascii="Palatino Linotype" w:eastAsia="Palatino Linotype" w:hAnsi="Palatino Linotype" w:cs="Palatino Linotype"/>
          <w:sz w:val="14"/>
          <w:szCs w:val="14"/>
        </w:rPr>
        <w:t>We may be required to report gunshot wounds, suspected abuse or neglect, or similar injuries or events.</w:t>
      </w:r>
    </w:p>
    <w:p w14:paraId="00000013"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Research:</w:t>
      </w:r>
      <w:r>
        <w:rPr>
          <w:rFonts w:ascii="Palatino Linotype" w:eastAsia="Palatino Linotype" w:hAnsi="Palatino Linotype" w:cs="Palatino Linotype"/>
          <w:sz w:val="14"/>
          <w:szCs w:val="14"/>
        </w:rPr>
        <w:t xml:space="preserve"> We may also use or disclose information for approved medical research.</w:t>
      </w:r>
    </w:p>
    <w:p w14:paraId="00000014"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Health oversight</w:t>
      </w:r>
      <w:r>
        <w:rPr>
          <w:rFonts w:ascii="Palatino Linotype" w:eastAsia="Palatino Linotype" w:hAnsi="Palatino Linotype" w:cs="Palatino Linotype"/>
          <w:sz w:val="14"/>
          <w:szCs w:val="14"/>
        </w:rPr>
        <w:t xml:space="preserve">:  We may be required to disclose information to assist in investigations or audits, eligibility for government programs, and similar activities. </w:t>
      </w:r>
    </w:p>
    <w:p w14:paraId="00000015" w14:textId="77777777" w:rsidR="00A617AC" w:rsidRDefault="00000000">
      <w:pPr>
        <w:rPr>
          <w:rFonts w:ascii="Palatino Linotype" w:eastAsia="Palatino Linotype" w:hAnsi="Palatino Linotype" w:cs="Palatino Linotype"/>
          <w:i/>
          <w:sz w:val="14"/>
          <w:szCs w:val="14"/>
          <w:u w:val="single"/>
        </w:rPr>
      </w:pPr>
      <w:r>
        <w:rPr>
          <w:rFonts w:ascii="Palatino Linotype" w:eastAsia="Palatino Linotype" w:hAnsi="Palatino Linotype" w:cs="Palatino Linotype"/>
          <w:i/>
          <w:sz w:val="14"/>
          <w:szCs w:val="14"/>
          <w:u w:val="single"/>
        </w:rPr>
        <w:t>Judicial and Administrative proceedings:</w:t>
      </w:r>
    </w:p>
    <w:p w14:paraId="00000016"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We may disclose information in response to an appropriate subpoena or court order.</w:t>
      </w:r>
    </w:p>
    <w:p w14:paraId="00000017"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Law Enforcement Purposes</w:t>
      </w:r>
      <w:r>
        <w:rPr>
          <w:rFonts w:ascii="Palatino Linotype" w:eastAsia="Palatino Linotype" w:hAnsi="Palatino Linotype" w:cs="Palatino Linotype"/>
          <w:sz w:val="14"/>
          <w:szCs w:val="14"/>
        </w:rPr>
        <w:t>:  Subject to certain restrictions, we may disclose information required by law enforcement officials.</w:t>
      </w:r>
    </w:p>
    <w:p w14:paraId="00000018"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Deaths</w:t>
      </w:r>
      <w:r>
        <w:rPr>
          <w:rFonts w:ascii="Palatino Linotype" w:eastAsia="Palatino Linotype" w:hAnsi="Palatino Linotype" w:cs="Palatino Linotype"/>
          <w:sz w:val="14"/>
          <w:szCs w:val="14"/>
        </w:rPr>
        <w:t xml:space="preserve">:  We may report information regarding deaths to coroners, medical examiners, funeral </w:t>
      </w:r>
      <w:proofErr w:type="gramStart"/>
      <w:r>
        <w:rPr>
          <w:rFonts w:ascii="Palatino Linotype" w:eastAsia="Palatino Linotype" w:hAnsi="Palatino Linotype" w:cs="Palatino Linotype"/>
          <w:sz w:val="14"/>
          <w:szCs w:val="14"/>
        </w:rPr>
        <w:t>directors</w:t>
      </w:r>
      <w:proofErr w:type="gramEnd"/>
      <w:r>
        <w:rPr>
          <w:rFonts w:ascii="Palatino Linotype" w:eastAsia="Palatino Linotype" w:hAnsi="Palatino Linotype" w:cs="Palatino Linotype"/>
          <w:sz w:val="14"/>
          <w:szCs w:val="14"/>
        </w:rPr>
        <w:t xml:space="preserve"> and organ donation agencies.</w:t>
      </w:r>
    </w:p>
    <w:p w14:paraId="00000019"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Serious threat to health or safety</w:t>
      </w:r>
      <w:r>
        <w:rPr>
          <w:rFonts w:ascii="Palatino Linotype" w:eastAsia="Palatino Linotype" w:hAnsi="Palatino Linotype" w:cs="Palatino Linotype"/>
          <w:sz w:val="14"/>
          <w:szCs w:val="14"/>
        </w:rPr>
        <w:t>:  We may use and disclose information when necessary to prevent a serious threat to your health and safety or the health and safety of the public or another person.</w:t>
      </w:r>
    </w:p>
    <w:p w14:paraId="0000001A"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Military and Government Functions</w:t>
      </w:r>
      <w:r>
        <w:rPr>
          <w:rFonts w:ascii="Palatino Linotype" w:eastAsia="Palatino Linotype" w:hAnsi="Palatino Linotype" w:cs="Palatino Linotype"/>
          <w:sz w:val="14"/>
          <w:szCs w:val="14"/>
        </w:rPr>
        <w:t>:  If you are a member of the armed forces, we may release information as required by military command authorities.  We may also disclose information to correctional institutions or for national security purposes.</w:t>
      </w:r>
    </w:p>
    <w:p w14:paraId="0000001B"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i/>
          <w:sz w:val="14"/>
          <w:szCs w:val="14"/>
          <w:u w:val="single"/>
        </w:rPr>
        <w:t>Workers Compensation</w:t>
      </w:r>
      <w:r>
        <w:rPr>
          <w:rFonts w:ascii="Palatino Linotype" w:eastAsia="Palatino Linotype" w:hAnsi="Palatino Linotype" w:cs="Palatino Linotype"/>
          <w:sz w:val="14"/>
          <w:szCs w:val="14"/>
        </w:rPr>
        <w:t>:  We may release information about you for workers compensation or similar programs providing benefits for work related injuries or illness.</w:t>
      </w:r>
    </w:p>
    <w:p w14:paraId="0000001C" w14:textId="77777777" w:rsidR="00A617AC" w:rsidRDefault="00A617AC">
      <w:pPr>
        <w:rPr>
          <w:rFonts w:ascii="Palatino Linotype" w:eastAsia="Palatino Linotype" w:hAnsi="Palatino Linotype" w:cs="Palatino Linotype"/>
          <w:sz w:val="14"/>
          <w:szCs w:val="14"/>
        </w:rPr>
      </w:pPr>
    </w:p>
    <w:p w14:paraId="0000001D" w14:textId="77777777" w:rsidR="00A617AC" w:rsidRDefault="00000000">
      <w:pPr>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t xml:space="preserve">In any other situation, we will ask for your written authorization before using or disclosing any identifiable health information about you.  If you choose to sign </w:t>
      </w:r>
      <w:proofErr w:type="gramStart"/>
      <w:r>
        <w:rPr>
          <w:rFonts w:ascii="Palatino Linotype" w:eastAsia="Palatino Linotype" w:hAnsi="Palatino Linotype" w:cs="Palatino Linotype"/>
          <w:sz w:val="14"/>
          <w:szCs w:val="14"/>
        </w:rPr>
        <w:t>and</w:t>
      </w:r>
      <w:proofErr w:type="gramEnd"/>
      <w:r>
        <w:rPr>
          <w:rFonts w:ascii="Palatino Linotype" w:eastAsia="Palatino Linotype" w:hAnsi="Palatino Linotype" w:cs="Palatino Linotype"/>
          <w:sz w:val="14"/>
          <w:szCs w:val="14"/>
        </w:rPr>
        <w:t xml:space="preserve"> authorization to disclose information, you can later revoke that authorization to stop any future uses and disclosures.</w:t>
      </w:r>
    </w:p>
    <w:p w14:paraId="0000001E" w14:textId="77777777" w:rsidR="00A617AC" w:rsidRDefault="00000000" w:rsidP="007576B0">
      <w:pPr>
        <w:pStyle w:val="Heading1"/>
        <w:rPr>
          <w:rFonts w:ascii="Palatino Linotype" w:eastAsia="Palatino Linotype" w:hAnsi="Palatino Linotype" w:cs="Palatino Linotype"/>
          <w:sz w:val="14"/>
          <w:szCs w:val="14"/>
        </w:rPr>
      </w:pPr>
      <w:r>
        <w:rPr>
          <w:rFonts w:ascii="Palatino Linotype" w:eastAsia="Palatino Linotype" w:hAnsi="Palatino Linotype" w:cs="Palatino Linotype"/>
          <w:sz w:val="14"/>
          <w:szCs w:val="14"/>
        </w:rPr>
        <w:br/>
        <w:t>Individual Rights</w:t>
      </w:r>
    </w:p>
    <w:p w14:paraId="0000001F"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 xml:space="preserve">You have the following rights </w:t>
      </w:r>
      <w:proofErr w:type="gramStart"/>
      <w:r>
        <w:rPr>
          <w:rFonts w:ascii="Palatino Linotype" w:eastAsia="Palatino Linotype" w:hAnsi="Palatino Linotype" w:cs="Palatino Linotype"/>
          <w:color w:val="000000"/>
          <w:sz w:val="14"/>
          <w:szCs w:val="14"/>
        </w:rPr>
        <w:t>with regard to</w:t>
      </w:r>
      <w:proofErr w:type="gramEnd"/>
      <w:r>
        <w:rPr>
          <w:rFonts w:ascii="Palatino Linotype" w:eastAsia="Palatino Linotype" w:hAnsi="Palatino Linotype" w:cs="Palatino Linotype"/>
          <w:color w:val="000000"/>
          <w:sz w:val="14"/>
          <w:szCs w:val="14"/>
        </w:rPr>
        <w:t xml:space="preserve"> your health information.  Please contact the person listed on this form to obtain the appropriate form for exercising these rights.</w:t>
      </w:r>
    </w:p>
    <w:p w14:paraId="00000020"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i/>
          <w:color w:val="000000"/>
          <w:sz w:val="14"/>
          <w:szCs w:val="14"/>
          <w:u w:val="single"/>
        </w:rPr>
        <w:t>Request Restrictions</w:t>
      </w:r>
      <w:r>
        <w:rPr>
          <w:rFonts w:ascii="Palatino Linotype" w:eastAsia="Palatino Linotype" w:hAnsi="Palatino Linotype" w:cs="Palatino Linotype"/>
          <w:color w:val="000000"/>
          <w:sz w:val="14"/>
          <w:szCs w:val="14"/>
        </w:rPr>
        <w:t>:  You may request restrictions on certain uses and disclosures of your health information.  We are not required to agree to such restrictions, but, if we do agree, we must abide by those restrictions.</w:t>
      </w:r>
    </w:p>
    <w:p w14:paraId="00000021"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i/>
          <w:color w:val="000000"/>
          <w:sz w:val="14"/>
          <w:szCs w:val="14"/>
          <w:u w:val="single"/>
        </w:rPr>
        <w:t>Confidential Communications</w:t>
      </w:r>
      <w:r>
        <w:rPr>
          <w:rFonts w:ascii="Palatino Linotype" w:eastAsia="Palatino Linotype" w:hAnsi="Palatino Linotype" w:cs="Palatino Linotype"/>
          <w:color w:val="000000"/>
          <w:sz w:val="14"/>
          <w:szCs w:val="14"/>
        </w:rPr>
        <w:t>: You may ask us to communicate confidentially by, for example, sending notices to a special address or not using postcards or phone/voicemail to remind you of appointments/results.</w:t>
      </w:r>
    </w:p>
    <w:p w14:paraId="00000022"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i/>
          <w:color w:val="000000"/>
          <w:sz w:val="14"/>
          <w:szCs w:val="14"/>
          <w:u w:val="single"/>
        </w:rPr>
        <w:t>Inspect and Obtain Copies</w:t>
      </w:r>
      <w:r>
        <w:rPr>
          <w:rFonts w:ascii="Palatino Linotype" w:eastAsia="Palatino Linotype" w:hAnsi="Palatino Linotype" w:cs="Palatino Linotype"/>
          <w:color w:val="000000"/>
          <w:sz w:val="14"/>
          <w:szCs w:val="14"/>
        </w:rPr>
        <w:t>:  In most cases, you have the right to look at or get a copy of your health information.  There may be a charge for the copies.</w:t>
      </w:r>
    </w:p>
    <w:p w14:paraId="00000023"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i/>
          <w:color w:val="000000"/>
          <w:sz w:val="14"/>
          <w:szCs w:val="14"/>
          <w:u w:val="single"/>
        </w:rPr>
        <w:t>Amend Information</w:t>
      </w:r>
      <w:r>
        <w:rPr>
          <w:rFonts w:ascii="Palatino Linotype" w:eastAsia="Palatino Linotype" w:hAnsi="Palatino Linotype" w:cs="Palatino Linotype"/>
          <w:color w:val="000000"/>
          <w:sz w:val="14"/>
          <w:szCs w:val="14"/>
        </w:rPr>
        <w:t>:  If you believe that information in your record is incorrect, or, if important information is missing, you have the right to request that we correct the existing information or add the missing information.</w:t>
      </w:r>
    </w:p>
    <w:p w14:paraId="00000024"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Accountings of Disclosure:  You may request a list of institutes where we have disclosed health information about you for reasons other than treatment, payment, or health care operations.</w:t>
      </w:r>
    </w:p>
    <w:p w14:paraId="00000025"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26"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 xml:space="preserve">We have chosen to participate in the Chesapeake Regional Information System for our patients (CRISP), a regional health information exchange servicing Maryland and D.C.  As permitted by law, your health information will be shared with this exchange </w:t>
      </w:r>
      <w:proofErr w:type="gramStart"/>
      <w:r>
        <w:rPr>
          <w:rFonts w:ascii="Palatino Linotype" w:eastAsia="Palatino Linotype" w:hAnsi="Palatino Linotype" w:cs="Palatino Linotype"/>
          <w:color w:val="000000"/>
          <w:sz w:val="14"/>
          <w:szCs w:val="14"/>
        </w:rPr>
        <w:t>in order to</w:t>
      </w:r>
      <w:proofErr w:type="gramEnd"/>
      <w:r>
        <w:rPr>
          <w:rFonts w:ascii="Palatino Linotype" w:eastAsia="Palatino Linotype" w:hAnsi="Palatino Linotype" w:cs="Palatino Linotype"/>
          <w:color w:val="000000"/>
          <w:sz w:val="14"/>
          <w:szCs w:val="14"/>
        </w:rPr>
        <w:t xml:space="preserve"> provide faster access, better </w:t>
      </w:r>
      <w:r>
        <w:rPr>
          <w:rFonts w:ascii="Palatino Linotype" w:eastAsia="Palatino Linotype" w:hAnsi="Palatino Linotype" w:cs="Palatino Linotype"/>
          <w:color w:val="000000"/>
          <w:sz w:val="14"/>
          <w:szCs w:val="14"/>
        </w:rPr>
        <w:t>coordination of care and assist providers and public health officials in making more informed decisions.  You may “opt-out” and disable access to your information through CRISP by calling </w:t>
      </w:r>
      <w:hyperlink r:id="rId14">
        <w:r>
          <w:rPr>
            <w:rFonts w:ascii="Palatino Linotype" w:eastAsia="Palatino Linotype" w:hAnsi="Palatino Linotype" w:cs="Palatino Linotype"/>
            <w:color w:val="1155CC"/>
            <w:sz w:val="14"/>
            <w:szCs w:val="14"/>
            <w:u w:val="single"/>
          </w:rPr>
          <w:t>1-877-952-7477</w:t>
        </w:r>
      </w:hyperlink>
      <w:r>
        <w:rPr>
          <w:rFonts w:ascii="Palatino Linotype" w:eastAsia="Palatino Linotype" w:hAnsi="Palatino Linotype" w:cs="Palatino Linotype"/>
          <w:color w:val="000000"/>
          <w:sz w:val="14"/>
          <w:szCs w:val="14"/>
        </w:rPr>
        <w:t> or completing an Opt-Out form to CRISP  by mail, fax or their website at  </w:t>
      </w:r>
      <w:hyperlink r:id="rId15">
        <w:r>
          <w:rPr>
            <w:rFonts w:ascii="Palatino Linotype" w:eastAsia="Palatino Linotype" w:hAnsi="Palatino Linotype" w:cs="Palatino Linotype"/>
            <w:color w:val="1155CC"/>
            <w:sz w:val="14"/>
            <w:szCs w:val="14"/>
            <w:u w:val="single"/>
          </w:rPr>
          <w:t>www.crisphealth.org</w:t>
        </w:r>
      </w:hyperlink>
      <w:r>
        <w:rPr>
          <w:rFonts w:ascii="Palatino Linotype" w:eastAsia="Palatino Linotype" w:hAnsi="Palatino Linotype" w:cs="Palatino Linotype"/>
          <w:color w:val="000000"/>
          <w:sz w:val="14"/>
          <w:szCs w:val="14"/>
        </w:rPr>
        <w:t xml:space="preserve">.  Public health reporting and Controlled Dangerous Substances information, as a part of the Maryland Prescription Drug Monitoring Program (PDMP), will still be available to </w:t>
      </w:r>
      <w:proofErr w:type="gramStart"/>
      <w:r>
        <w:rPr>
          <w:rFonts w:ascii="Palatino Linotype" w:eastAsia="Palatino Linotype" w:hAnsi="Palatino Linotype" w:cs="Palatino Linotype"/>
          <w:color w:val="000000"/>
          <w:sz w:val="14"/>
          <w:szCs w:val="14"/>
        </w:rPr>
        <w:t>providers</w:t>
      </w:r>
      <w:proofErr w:type="gramEnd"/>
    </w:p>
    <w:p w14:paraId="00000027" w14:textId="77777777" w:rsidR="00A617AC" w:rsidRDefault="0000000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br/>
        <w:t>Complaints</w:t>
      </w:r>
    </w:p>
    <w:p w14:paraId="00000028"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If you are concerned that we have violated your privacy rights, or, if you disagree with a decision we have made about your records, you may contact the person listed below.  You also may send a written complaint to the Department of Health and Human Services.  The person listed below will provide you with the appropriate address upon request.  You will not be penalized in any way for filing a complaint.</w:t>
      </w:r>
    </w:p>
    <w:p w14:paraId="00000029" w14:textId="77777777" w:rsidR="00A617AC" w:rsidRDefault="00A617AC">
      <w:pPr>
        <w:pBdr>
          <w:top w:val="nil"/>
          <w:left w:val="nil"/>
          <w:bottom w:val="nil"/>
          <w:right w:val="nil"/>
          <w:between w:val="nil"/>
        </w:pBdr>
        <w:rPr>
          <w:rFonts w:ascii="Palatino Linotype" w:eastAsia="Palatino Linotype" w:hAnsi="Palatino Linotype" w:cs="Palatino Linotype"/>
          <w:b/>
          <w:color w:val="000000"/>
          <w:sz w:val="14"/>
          <w:szCs w:val="14"/>
        </w:rPr>
      </w:pPr>
    </w:p>
    <w:p w14:paraId="0000002A" w14:textId="77777777" w:rsidR="00A617AC" w:rsidRDefault="00A617AC">
      <w:pPr>
        <w:pBdr>
          <w:top w:val="nil"/>
          <w:left w:val="nil"/>
          <w:bottom w:val="nil"/>
          <w:right w:val="nil"/>
          <w:between w:val="nil"/>
        </w:pBdr>
        <w:rPr>
          <w:rFonts w:ascii="Palatino Linotype" w:eastAsia="Palatino Linotype" w:hAnsi="Palatino Linotype" w:cs="Palatino Linotype"/>
          <w:b/>
          <w:color w:val="000000"/>
          <w:sz w:val="14"/>
          <w:szCs w:val="14"/>
        </w:rPr>
      </w:pPr>
      <w:bookmarkStart w:id="0" w:name="_heading=h.gjdgxs" w:colFirst="0" w:colLast="0"/>
      <w:bookmarkEnd w:id="0"/>
    </w:p>
    <w:p w14:paraId="0000002B" w14:textId="77777777" w:rsidR="00A617AC" w:rsidRDefault="0000000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Contact Person</w:t>
      </w:r>
    </w:p>
    <w:p w14:paraId="0000002C"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If you have any questions, requests, or complaints, please contact:</w:t>
      </w:r>
    </w:p>
    <w:p w14:paraId="0000002D"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2E"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2F" w14:textId="61A9A874" w:rsidR="00A617AC" w:rsidRDefault="0000000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 xml:space="preserve">Annapolis </w:t>
      </w:r>
      <w:r w:rsidR="007576B0">
        <w:rPr>
          <w:rFonts w:ascii="Palatino Linotype" w:eastAsia="Palatino Linotype" w:hAnsi="Palatino Linotype" w:cs="Palatino Linotype"/>
          <w:b/>
          <w:color w:val="000000"/>
          <w:sz w:val="14"/>
          <w:szCs w:val="14"/>
        </w:rPr>
        <w:t>Heart</w:t>
      </w:r>
      <w:r>
        <w:rPr>
          <w:rFonts w:ascii="Palatino Linotype" w:eastAsia="Palatino Linotype" w:hAnsi="Palatino Linotype" w:cs="Palatino Linotype"/>
          <w:b/>
          <w:color w:val="000000"/>
          <w:sz w:val="14"/>
          <w:szCs w:val="14"/>
        </w:rPr>
        <w:t>, LLC</w:t>
      </w:r>
    </w:p>
    <w:p w14:paraId="00000030" w14:textId="3EEA1CB4" w:rsidR="00A617AC" w:rsidRDefault="007576B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Privacy Officer</w:t>
      </w:r>
    </w:p>
    <w:p w14:paraId="00000031" w14:textId="783B9A9C" w:rsidR="00A617AC" w:rsidRDefault="007576B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 xml:space="preserve">128 </w:t>
      </w:r>
      <w:proofErr w:type="spellStart"/>
      <w:r>
        <w:rPr>
          <w:rFonts w:ascii="Palatino Linotype" w:eastAsia="Palatino Linotype" w:hAnsi="Palatino Linotype" w:cs="Palatino Linotype"/>
          <w:b/>
          <w:color w:val="000000"/>
          <w:sz w:val="14"/>
          <w:szCs w:val="14"/>
        </w:rPr>
        <w:t>Lubrano</w:t>
      </w:r>
      <w:proofErr w:type="spellEnd"/>
      <w:r>
        <w:rPr>
          <w:rFonts w:ascii="Palatino Linotype" w:eastAsia="Palatino Linotype" w:hAnsi="Palatino Linotype" w:cs="Palatino Linotype"/>
          <w:b/>
          <w:color w:val="000000"/>
          <w:sz w:val="14"/>
          <w:szCs w:val="14"/>
        </w:rPr>
        <w:t xml:space="preserve"> Drive, Suite 301</w:t>
      </w:r>
    </w:p>
    <w:p w14:paraId="00000032" w14:textId="2BC9E59F" w:rsidR="00A617AC" w:rsidRDefault="0000000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Annapolis, MD 21401</w:t>
      </w:r>
    </w:p>
    <w:p w14:paraId="00000033" w14:textId="5524F3AC" w:rsidR="00A617AC" w:rsidRDefault="007576B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Phone: (443) 607-2299</w:t>
      </w:r>
    </w:p>
    <w:p w14:paraId="2170B6A8" w14:textId="5FAE410C" w:rsidR="007576B0" w:rsidRDefault="007576B0">
      <w:pPr>
        <w:pBdr>
          <w:top w:val="nil"/>
          <w:left w:val="nil"/>
          <w:bottom w:val="nil"/>
          <w:right w:val="nil"/>
          <w:between w:val="nil"/>
        </w:pBdr>
        <w:rPr>
          <w:rFonts w:ascii="Palatino Linotype" w:eastAsia="Palatino Linotype" w:hAnsi="Palatino Linotype" w:cs="Palatino Linotype"/>
          <w:b/>
          <w:color w:val="000000"/>
          <w:sz w:val="14"/>
          <w:szCs w:val="14"/>
        </w:rPr>
      </w:pPr>
      <w:r>
        <w:rPr>
          <w:rFonts w:ascii="Palatino Linotype" w:eastAsia="Palatino Linotype" w:hAnsi="Palatino Linotype" w:cs="Palatino Linotype"/>
          <w:b/>
          <w:color w:val="000000"/>
          <w:sz w:val="14"/>
          <w:szCs w:val="14"/>
        </w:rPr>
        <w:t>Fax: (443) 782-3488</w:t>
      </w:r>
    </w:p>
    <w:p w14:paraId="00000034"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35"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36"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I, _____________________________________________,</w:t>
      </w:r>
    </w:p>
    <w:p w14:paraId="00000037"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 xml:space="preserve">                </w:t>
      </w:r>
      <w:r>
        <w:rPr>
          <w:rFonts w:ascii="Palatino Linotype" w:eastAsia="Palatino Linotype" w:hAnsi="Palatino Linotype" w:cs="Palatino Linotype"/>
          <w:color w:val="000000"/>
          <w:sz w:val="14"/>
          <w:szCs w:val="14"/>
        </w:rPr>
        <w:tab/>
        <w:t>Patient Name (please print)</w:t>
      </w:r>
      <w:r>
        <w:rPr>
          <w:rFonts w:ascii="Palatino Linotype" w:eastAsia="Palatino Linotype" w:hAnsi="Palatino Linotype" w:cs="Palatino Linotype"/>
          <w:color w:val="000000"/>
          <w:sz w:val="14"/>
          <w:szCs w:val="14"/>
        </w:rPr>
        <w:br/>
      </w:r>
      <w:r>
        <w:rPr>
          <w:rFonts w:ascii="Palatino Linotype" w:eastAsia="Palatino Linotype" w:hAnsi="Palatino Linotype" w:cs="Palatino Linotype"/>
          <w:color w:val="000000"/>
          <w:sz w:val="14"/>
          <w:szCs w:val="14"/>
        </w:rPr>
        <w:tab/>
      </w:r>
      <w:r>
        <w:rPr>
          <w:rFonts w:ascii="Palatino Linotype" w:eastAsia="Palatino Linotype" w:hAnsi="Palatino Linotype" w:cs="Palatino Linotype"/>
          <w:color w:val="000000"/>
          <w:sz w:val="14"/>
          <w:szCs w:val="14"/>
        </w:rPr>
        <w:tab/>
      </w:r>
    </w:p>
    <w:p w14:paraId="00000038"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hereby acknowledge receipt of the Notice of Privacy Practice given to me.</w:t>
      </w:r>
      <w:r>
        <w:rPr>
          <w:rFonts w:ascii="Palatino Linotype" w:eastAsia="Palatino Linotype" w:hAnsi="Palatino Linotype" w:cs="Palatino Linotype"/>
          <w:color w:val="000000"/>
          <w:sz w:val="14"/>
          <w:szCs w:val="14"/>
        </w:rPr>
        <w:br/>
      </w:r>
    </w:p>
    <w:p w14:paraId="00000039"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________________________________________________</w:t>
      </w:r>
    </w:p>
    <w:p w14:paraId="0000003A"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Signature</w:t>
      </w:r>
    </w:p>
    <w:p w14:paraId="0000003B"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3C"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________________________________________________</w:t>
      </w:r>
    </w:p>
    <w:p w14:paraId="0000003D"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Date</w:t>
      </w:r>
      <w:r>
        <w:rPr>
          <w:rFonts w:ascii="Palatino Linotype" w:eastAsia="Palatino Linotype" w:hAnsi="Palatino Linotype" w:cs="Palatino Linotype"/>
          <w:color w:val="000000"/>
          <w:sz w:val="14"/>
          <w:szCs w:val="14"/>
        </w:rPr>
        <w:br/>
      </w:r>
    </w:p>
    <w:p w14:paraId="0000003E"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If not signed, reason why acknowledgement was not obtained with Staff Witness seeking acknowledgement with date.</w:t>
      </w:r>
      <w:r>
        <w:rPr>
          <w:rFonts w:ascii="Palatino Linotype" w:eastAsia="Palatino Linotype" w:hAnsi="Palatino Linotype" w:cs="Palatino Linotype"/>
          <w:color w:val="000000"/>
          <w:sz w:val="14"/>
          <w:szCs w:val="14"/>
        </w:rPr>
        <w:br/>
      </w:r>
      <w:r>
        <w:rPr>
          <w:rFonts w:ascii="Palatino Linotype" w:eastAsia="Palatino Linotype" w:hAnsi="Palatino Linotype" w:cs="Palatino Linotype"/>
          <w:color w:val="000000"/>
          <w:sz w:val="14"/>
          <w:szCs w:val="14"/>
        </w:rPr>
        <w:br/>
        <w:t>________________________________________________</w:t>
      </w:r>
      <w:r>
        <w:rPr>
          <w:rFonts w:ascii="Palatino Linotype" w:eastAsia="Palatino Linotype" w:hAnsi="Palatino Linotype" w:cs="Palatino Linotype"/>
          <w:color w:val="000000"/>
          <w:sz w:val="14"/>
          <w:szCs w:val="14"/>
        </w:rPr>
        <w:br/>
        <w:t>Reason signature not obtained</w:t>
      </w:r>
      <w:r>
        <w:rPr>
          <w:rFonts w:ascii="Palatino Linotype" w:eastAsia="Palatino Linotype" w:hAnsi="Palatino Linotype" w:cs="Palatino Linotype"/>
          <w:color w:val="000000"/>
          <w:sz w:val="14"/>
          <w:szCs w:val="14"/>
        </w:rPr>
        <w:br/>
      </w:r>
      <w:r>
        <w:rPr>
          <w:rFonts w:ascii="Palatino Linotype" w:eastAsia="Palatino Linotype" w:hAnsi="Palatino Linotype" w:cs="Palatino Linotype"/>
          <w:color w:val="000000"/>
          <w:sz w:val="14"/>
          <w:szCs w:val="14"/>
        </w:rPr>
        <w:br/>
        <w:t>________________________________________________</w:t>
      </w:r>
      <w:r>
        <w:rPr>
          <w:rFonts w:ascii="Palatino Linotype" w:eastAsia="Palatino Linotype" w:hAnsi="Palatino Linotype" w:cs="Palatino Linotype"/>
          <w:color w:val="000000"/>
          <w:sz w:val="14"/>
          <w:szCs w:val="14"/>
        </w:rPr>
        <w:br/>
        <w:t>Staff  Signature</w:t>
      </w:r>
    </w:p>
    <w:p w14:paraId="0000003F" w14:textId="77777777" w:rsidR="00A617AC" w:rsidRDefault="00A617AC">
      <w:pPr>
        <w:pBdr>
          <w:top w:val="nil"/>
          <w:left w:val="nil"/>
          <w:bottom w:val="nil"/>
          <w:right w:val="nil"/>
          <w:between w:val="nil"/>
        </w:pBdr>
        <w:rPr>
          <w:rFonts w:ascii="Palatino Linotype" w:eastAsia="Palatino Linotype" w:hAnsi="Palatino Linotype" w:cs="Palatino Linotype"/>
          <w:color w:val="000000"/>
          <w:sz w:val="14"/>
          <w:szCs w:val="14"/>
        </w:rPr>
      </w:pPr>
    </w:p>
    <w:p w14:paraId="00000040" w14:textId="77777777" w:rsidR="00A617AC" w:rsidRDefault="00000000">
      <w:pPr>
        <w:pBdr>
          <w:top w:val="nil"/>
          <w:left w:val="nil"/>
          <w:bottom w:val="nil"/>
          <w:right w:val="nil"/>
          <w:between w:val="nil"/>
        </w:pBdr>
        <w:rPr>
          <w:rFonts w:ascii="Palatino Linotype" w:eastAsia="Palatino Linotype" w:hAnsi="Palatino Linotype" w:cs="Palatino Linotype"/>
          <w:color w:val="000000"/>
          <w:sz w:val="14"/>
          <w:szCs w:val="14"/>
        </w:rPr>
      </w:pPr>
      <w:r>
        <w:rPr>
          <w:rFonts w:ascii="Palatino Linotype" w:eastAsia="Palatino Linotype" w:hAnsi="Palatino Linotype" w:cs="Palatino Linotype"/>
          <w:color w:val="000000"/>
          <w:sz w:val="14"/>
          <w:szCs w:val="14"/>
        </w:rPr>
        <w:t>________________________________________________</w:t>
      </w:r>
      <w:r>
        <w:rPr>
          <w:rFonts w:ascii="Palatino Linotype" w:eastAsia="Palatino Linotype" w:hAnsi="Palatino Linotype" w:cs="Palatino Linotype"/>
          <w:color w:val="000000"/>
          <w:sz w:val="14"/>
          <w:szCs w:val="14"/>
        </w:rPr>
        <w:br/>
        <w:t>Staff Name (Print)</w:t>
      </w:r>
      <w:r>
        <w:rPr>
          <w:rFonts w:ascii="Palatino Linotype" w:eastAsia="Palatino Linotype" w:hAnsi="Palatino Linotype" w:cs="Palatino Linotype"/>
          <w:color w:val="000000"/>
          <w:sz w:val="14"/>
          <w:szCs w:val="14"/>
        </w:rPr>
        <w:tab/>
      </w:r>
      <w:r>
        <w:rPr>
          <w:rFonts w:ascii="Palatino Linotype" w:eastAsia="Palatino Linotype" w:hAnsi="Palatino Linotype" w:cs="Palatino Linotype"/>
          <w:color w:val="000000"/>
          <w:sz w:val="14"/>
          <w:szCs w:val="14"/>
        </w:rPr>
        <w:tab/>
      </w:r>
      <w:r>
        <w:rPr>
          <w:rFonts w:ascii="Palatino Linotype" w:eastAsia="Palatino Linotype" w:hAnsi="Palatino Linotype" w:cs="Palatino Linotype"/>
          <w:color w:val="000000"/>
          <w:sz w:val="14"/>
          <w:szCs w:val="14"/>
        </w:rPr>
        <w:tab/>
        <w:t>Date</w:t>
      </w:r>
    </w:p>
    <w:sectPr w:rsidR="00A617AC">
      <w:type w:val="continuous"/>
      <w:pgSz w:w="12240" w:h="15840"/>
      <w:pgMar w:top="1440" w:right="360" w:bottom="360" w:left="360" w:header="720" w:footer="720" w:gutter="0"/>
      <w:cols w:num="3" w:space="720" w:equalWidth="0">
        <w:col w:w="3360" w:space="720"/>
        <w:col w:w="3360" w:space="720"/>
        <w:col w:w="3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376A" w14:textId="77777777" w:rsidR="0059317D" w:rsidRDefault="0059317D">
      <w:r>
        <w:separator/>
      </w:r>
    </w:p>
  </w:endnote>
  <w:endnote w:type="continuationSeparator" w:id="0">
    <w:p w14:paraId="0F891A6B" w14:textId="77777777" w:rsidR="0059317D" w:rsidRDefault="0059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A617AC" w:rsidRDefault="00A617A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A617AC" w:rsidRDefault="00A617A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A617AC" w:rsidRDefault="00A617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AF51" w14:textId="77777777" w:rsidR="0059317D" w:rsidRDefault="0059317D">
      <w:r>
        <w:separator/>
      </w:r>
    </w:p>
  </w:footnote>
  <w:footnote w:type="continuationSeparator" w:id="0">
    <w:p w14:paraId="7CBB8A4C" w14:textId="77777777" w:rsidR="0059317D" w:rsidRDefault="0059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A617AC" w:rsidRDefault="00A617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A617AC" w:rsidRDefault="00A617AC">
    <w:pPr>
      <w:pBdr>
        <w:top w:val="nil"/>
        <w:left w:val="nil"/>
        <w:bottom w:val="nil"/>
        <w:right w:val="nil"/>
        <w:between w:val="nil"/>
      </w:pBdr>
      <w:tabs>
        <w:tab w:val="center" w:pos="4320"/>
        <w:tab w:val="right" w:pos="864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A617AC" w:rsidRDefault="00A617A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AC"/>
    <w:rsid w:val="0039269A"/>
    <w:rsid w:val="0059317D"/>
    <w:rsid w:val="007576B0"/>
    <w:rsid w:val="00A617AC"/>
    <w:rsid w:val="00E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7A59"/>
  <w15:docId w15:val="{BA3D1971-B5AA-4AFF-9452-55F8FEA1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bCs/>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u w:val="single"/>
    </w:rPr>
  </w:style>
  <w:style w:type="paragraph" w:styleId="BodyText">
    <w:name w:val="Body Text"/>
    <w:basedOn w:val="Normal"/>
    <w:rPr>
      <w:sz w:val="18"/>
    </w:rPr>
  </w:style>
  <w:style w:type="paragraph" w:styleId="BodyText2">
    <w:name w:val="Body Text 2"/>
    <w:basedOn w:val="Normal"/>
    <w:rPr>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F109B"/>
    <w:rPr>
      <w:rFonts w:ascii="Tahoma" w:hAnsi="Tahoma" w:cs="Tahoma"/>
      <w:sz w:val="16"/>
      <w:szCs w:val="16"/>
    </w:rPr>
  </w:style>
  <w:style w:type="character" w:customStyle="1" w:styleId="apple-converted-space">
    <w:name w:val="apple-converted-space"/>
    <w:basedOn w:val="DefaultParagraphFont"/>
    <w:rsid w:val="0091449D"/>
  </w:style>
  <w:style w:type="character" w:styleId="Hyperlink">
    <w:name w:val="Hyperlink"/>
    <w:basedOn w:val="DefaultParagraphFont"/>
    <w:uiPriority w:val="99"/>
    <w:unhideWhenUsed/>
    <w:rsid w:val="0091449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risphealth.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tel:1-877-952-7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r7nuBuzOwLkesLvrDaCFtPstdg==">AMUW2mUkkxIHZcU7ohUnynGrH94+99fIor3rmnsaAwTCQmytS7Rx34dtkfDeWOO9Zw/H1YeON62F+s+wQR22SbJpbgEiX9XSw6g4ONGiwYm41sFp7OfUA9sTMZ7SQX3qYKWfTNzTDV0t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Annapolis Internal Medicine</dc:creator>
  <cp:lastModifiedBy>Yvette Perry</cp:lastModifiedBy>
  <cp:revision>3</cp:revision>
  <dcterms:created xsi:type="dcterms:W3CDTF">2023-04-24T14:47:00Z</dcterms:created>
  <dcterms:modified xsi:type="dcterms:W3CDTF">2023-04-24T15:41:00Z</dcterms:modified>
</cp:coreProperties>
</file>